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9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38"/>
        <w:gridCol w:w="1254"/>
        <w:gridCol w:w="554"/>
        <w:gridCol w:w="962"/>
        <w:gridCol w:w="1488"/>
        <w:gridCol w:w="313"/>
        <w:gridCol w:w="54"/>
        <w:gridCol w:w="822"/>
        <w:gridCol w:w="44"/>
        <w:gridCol w:w="1347"/>
      </w:tblGrid>
      <w:tr w:rsidR="00940BF6" w:rsidRPr="00A22864" w:rsidTr="00B21C1C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940BF6" w:rsidRPr="00A22864" w:rsidRDefault="00940BF6" w:rsidP="00940BF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51" w:type="pct"/>
            <w:gridSpan w:val="6"/>
            <w:vAlign w:val="center"/>
          </w:tcPr>
          <w:p w:rsidR="00940BF6" w:rsidRPr="00491993" w:rsidRDefault="00940BF6" w:rsidP="00940BF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Горан Попарић</w:t>
            </w:r>
          </w:p>
        </w:tc>
      </w:tr>
      <w:tr w:rsidR="00940BF6" w:rsidRPr="00A22864" w:rsidTr="00B21C1C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940BF6" w:rsidRPr="00A22864" w:rsidRDefault="00940BF6" w:rsidP="00940BF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51" w:type="pct"/>
            <w:gridSpan w:val="6"/>
            <w:vAlign w:val="center"/>
          </w:tcPr>
          <w:p w:rsidR="00940BF6" w:rsidRPr="00491993" w:rsidRDefault="00940BF6" w:rsidP="00940BF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51" w:type="pct"/>
            <w:gridSpan w:val="6"/>
            <w:vAlign w:val="center"/>
          </w:tcPr>
          <w:p w:rsidR="00BA4520" w:rsidRPr="00A22864" w:rsidRDefault="00940BF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7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4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C14605" w:rsidRPr="00A22864" w:rsidRDefault="00C14605" w:rsidP="00C1460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74" w:type="pct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C14605" w:rsidRPr="00A22864" w:rsidRDefault="00C14605" w:rsidP="00C1460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74" w:type="pct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C14605" w:rsidRPr="00646624" w:rsidRDefault="00C14605" w:rsidP="00C14605">
            <w:r>
              <w:t>Магистратура</w:t>
            </w:r>
          </w:p>
        </w:tc>
        <w:tc>
          <w:tcPr>
            <w:tcW w:w="674" w:type="pct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7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4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1475" w:type="pct"/>
            <w:gridSpan w:val="4"/>
            <w:vAlign w:val="center"/>
          </w:tcPr>
          <w:p w:rsidR="00C14605" w:rsidRPr="00A22864" w:rsidRDefault="00C14605" w:rsidP="00C1460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74" w:type="pct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1993.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865" w:type="pct"/>
            <w:gridSpan w:val="4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C14605" w:rsidRPr="00491993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14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BA4520" w:rsidRPr="00C14605" w:rsidRDefault="00C14605" w:rsidP="00D638D4">
            <w:pPr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BA4520" w:rsidRPr="00A22864" w:rsidRDefault="005B15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ФИЗДФАМ2</w:t>
            </w:r>
          </w:p>
        </w:tc>
        <w:tc>
          <w:tcPr>
            <w:tcW w:w="3914" w:type="pct"/>
            <w:gridSpan w:val="8"/>
            <w:vAlign w:val="center"/>
          </w:tcPr>
          <w:p w:rsidR="00BA4520" w:rsidRPr="00C14605" w:rsidRDefault="00C14605" w:rsidP="00D638D4">
            <w:pPr>
              <w:rPr>
                <w:lang/>
              </w:rPr>
            </w:pPr>
            <w:r>
              <w:rPr>
                <w:lang/>
              </w:rPr>
              <w:t>Физика атомских сударних процеса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BA4520" w:rsidRPr="00C14605" w:rsidRDefault="00C14605" w:rsidP="00D638D4">
            <w:pPr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BA4520" w:rsidRPr="00A22864" w:rsidRDefault="005B15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ФИЗДФАМ6</w:t>
            </w:r>
          </w:p>
        </w:tc>
        <w:tc>
          <w:tcPr>
            <w:tcW w:w="3914" w:type="pct"/>
            <w:gridSpan w:val="8"/>
            <w:vAlign w:val="center"/>
          </w:tcPr>
          <w:p w:rsidR="00BA4520" w:rsidRPr="00A22864" w:rsidRDefault="00C1460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Екперименталне методе физике електрон-атомских судара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BA4520" w:rsidRPr="00C14605" w:rsidRDefault="00C14605" w:rsidP="00D638D4">
            <w:pPr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BA4520" w:rsidRPr="00A22864" w:rsidRDefault="005B15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ФИЗДФВО02</w:t>
            </w:r>
          </w:p>
        </w:tc>
        <w:tc>
          <w:tcPr>
            <w:tcW w:w="3914" w:type="pct"/>
            <w:gridSpan w:val="8"/>
            <w:vAlign w:val="center"/>
          </w:tcPr>
          <w:p w:rsidR="00BA4520" w:rsidRPr="00C14605" w:rsidRDefault="00C14605" w:rsidP="00D638D4">
            <w:pPr>
              <w:rPr>
                <w:lang w:val="en-US"/>
              </w:rPr>
            </w:pPr>
            <w:r>
              <w:rPr>
                <w:lang w:val="sr-Cyrl-CS"/>
              </w:rPr>
              <w:t>Монте-Карло симулације у физици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D2045">
              <w:rPr>
                <w:lang w:val="sr-Cyrl-CS"/>
              </w:rPr>
              <w:t>Ionization and Electronic State Excitation of CO(2)in Radio-fre</w:t>
            </w:r>
            <w:r>
              <w:rPr>
                <w:lang w:val="sr-Cyrl-CS"/>
              </w:rPr>
              <w:t xml:space="preserve">quency Electric Field, </w:t>
            </w:r>
            <w:r w:rsidRPr="004D2045">
              <w:rPr>
                <w:lang w:val="sr-Cyrl-CS"/>
              </w:rPr>
              <w:t>Stankovic Violeta V Ristic Miroslav M Vojnovic Mirjana M  Aoneas Muna M Poparic Goran B PLASMA CHEMISTRY AND PLASMA PROCESSING, (2020), vol. 40 6, 1621-1637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7910E5" w:rsidRDefault="007910E5" w:rsidP="00C14605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6347E">
              <w:rPr>
                <w:lang w:val="sr-Cyrl-CS"/>
              </w:rPr>
              <w:t>Electron-induced vibrational excitation of CO2 in dc electr</w:t>
            </w:r>
            <w:r>
              <w:rPr>
                <w:lang w:val="sr-Cyrl-CS"/>
              </w:rPr>
              <w:t xml:space="preserve">ic and magnetic fields, </w:t>
            </w:r>
            <w:r w:rsidRPr="00C6347E">
              <w:rPr>
                <w:lang w:val="sr-Cyrl-CS"/>
              </w:rPr>
              <w:t xml:space="preserve">Vojnovic Mirjana M  Ristic Miroslav M Stankovic Violeta V Poparic </w:t>
            </w:r>
            <w:r>
              <w:rPr>
                <w:lang w:val="sr-Cyrl-CS"/>
              </w:rPr>
              <w:t xml:space="preserve">Goran B, </w:t>
            </w:r>
            <w:r w:rsidRPr="00C6347E">
              <w:rPr>
                <w:lang w:val="sr-Cyrl-CS"/>
              </w:rPr>
              <w:t>PHYSICAL REVIEW E, (2019), vol. 99 br. 6, str. -</w:t>
            </w:r>
            <w:r w:rsidRPr="00C6347E">
              <w:t xml:space="preserve"> </w:t>
            </w:r>
            <w:r w:rsidRPr="00C6347E">
              <w:rPr>
                <w:lang w:val="sr-Cyrl-CS"/>
              </w:rPr>
              <w:t>DOI:https://doi.org/10.1103/PhysRevE.99.063211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7910E5" w:rsidRDefault="007910E5" w:rsidP="00C14605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6347E">
              <w:rPr>
                <w:lang w:val="sr-Cyrl-CS"/>
              </w:rPr>
              <w:t>Impact of plasma treatment on acoustic properties of natura</w:t>
            </w:r>
            <w:r>
              <w:rPr>
                <w:lang w:val="sr-Cyrl-CS"/>
              </w:rPr>
              <w:t xml:space="preserve">l cellulose materials, </w:t>
            </w:r>
            <w:r w:rsidRPr="00C6347E">
              <w:rPr>
                <w:lang w:val="sr-Cyrl-CS"/>
              </w:rPr>
              <w:t>Pavlovic Sanja S Stankovic Snezana B Zekic Andrijana A Nenadovic Milos T  Popovic Dusan M Milosavljevic Vladimir M Poparic Goran B CELLULOSE, (2019), vol. 26 br. 11, str. 6543-6554</w:t>
            </w:r>
            <w:r w:rsidRPr="00C6347E">
              <w:t xml:space="preserve"> </w:t>
            </w:r>
            <w:r w:rsidRPr="00C6347E">
              <w:rPr>
                <w:lang w:val="sr-Cyrl-CS"/>
              </w:rPr>
              <w:t>DOIhttps://doi.org/10.1007/s10570-019-02547-1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6D23DA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56642B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56642B" w:rsidRDefault="0056642B" w:rsidP="00C14605">
            <w:pPr>
              <w:rPr>
                <w:lang w:val="en-US"/>
              </w:rPr>
            </w:pP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56642B" w:rsidRPr="0056642B" w:rsidRDefault="0056642B" w:rsidP="0056642B">
            <w:pPr>
              <w:pStyle w:val="Default"/>
              <w:rPr>
                <w:sz w:val="20"/>
                <w:szCs w:val="20"/>
              </w:rPr>
            </w:pPr>
            <w:r w:rsidRPr="0056642B">
              <w:rPr>
                <w:sz w:val="20"/>
                <w:szCs w:val="20"/>
              </w:rPr>
              <w:t xml:space="preserve">UV protection afforded by textile fabrics made of natural and regenerated cellulose </w:t>
            </w:r>
            <w:proofErr w:type="spellStart"/>
            <w:r w:rsidRPr="0056642B">
              <w:rPr>
                <w:sz w:val="20"/>
                <w:szCs w:val="20"/>
              </w:rPr>
              <w:t>fibres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6642B">
              <w:rPr>
                <w:sz w:val="20"/>
                <w:szCs w:val="20"/>
              </w:rPr>
              <w:t xml:space="preserve"> </w:t>
            </w:r>
          </w:p>
          <w:p w:rsidR="0056642B" w:rsidRPr="0056642B" w:rsidRDefault="0056642B" w:rsidP="005664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6642B">
              <w:rPr>
                <w:sz w:val="20"/>
                <w:szCs w:val="20"/>
              </w:rPr>
              <w:t>Kocic</w:t>
            </w:r>
            <w:proofErr w:type="spellEnd"/>
            <w:r w:rsidRPr="0056642B">
              <w:rPr>
                <w:sz w:val="20"/>
                <w:szCs w:val="20"/>
              </w:rPr>
              <w:t xml:space="preserve"> Ana A </w:t>
            </w:r>
            <w:proofErr w:type="spellStart"/>
            <w:r w:rsidRPr="0056642B">
              <w:rPr>
                <w:sz w:val="20"/>
                <w:szCs w:val="20"/>
              </w:rPr>
              <w:t>Bizjak</w:t>
            </w:r>
            <w:proofErr w:type="spellEnd"/>
            <w:r w:rsidRPr="0056642B">
              <w:rPr>
                <w:sz w:val="20"/>
                <w:szCs w:val="20"/>
              </w:rPr>
              <w:t xml:space="preserve"> </w:t>
            </w:r>
            <w:proofErr w:type="spellStart"/>
            <w:r w:rsidRPr="0056642B">
              <w:rPr>
                <w:sz w:val="20"/>
                <w:szCs w:val="20"/>
              </w:rPr>
              <w:t>Matejka</w:t>
            </w:r>
            <w:proofErr w:type="spellEnd"/>
            <w:r w:rsidRPr="0056642B">
              <w:rPr>
                <w:sz w:val="20"/>
                <w:szCs w:val="20"/>
              </w:rPr>
              <w:t xml:space="preserve"> Popovic </w:t>
            </w:r>
            <w:proofErr w:type="spellStart"/>
            <w:r w:rsidRPr="0056642B">
              <w:rPr>
                <w:sz w:val="20"/>
                <w:szCs w:val="20"/>
              </w:rPr>
              <w:t>Dusan</w:t>
            </w:r>
            <w:proofErr w:type="spellEnd"/>
            <w:r w:rsidRPr="0056642B">
              <w:rPr>
                <w:sz w:val="20"/>
                <w:szCs w:val="20"/>
              </w:rPr>
              <w:t xml:space="preserve"> M Poparic Goran B </w:t>
            </w:r>
            <w:proofErr w:type="spellStart"/>
            <w:r w:rsidRPr="0056642B">
              <w:rPr>
                <w:sz w:val="20"/>
                <w:szCs w:val="20"/>
              </w:rPr>
              <w:t>Stankovic</w:t>
            </w:r>
            <w:proofErr w:type="spellEnd"/>
            <w:r w:rsidRPr="0056642B">
              <w:rPr>
                <w:sz w:val="20"/>
                <w:szCs w:val="20"/>
              </w:rPr>
              <w:t xml:space="preserve"> Snezana B </w:t>
            </w:r>
          </w:p>
          <w:p w:rsidR="0056642B" w:rsidRPr="00C6347E" w:rsidRDefault="0056642B" w:rsidP="0056642B">
            <w:pPr>
              <w:pStyle w:val="Default"/>
              <w:rPr>
                <w:sz w:val="20"/>
                <w:szCs w:val="20"/>
              </w:rPr>
            </w:pPr>
            <w:r w:rsidRPr="0056642B">
              <w:rPr>
                <w:sz w:val="20"/>
                <w:szCs w:val="20"/>
              </w:rPr>
              <w:t>JOURNAL OF CLEANER PRODUCTION, (2019)</w:t>
            </w:r>
            <w:r>
              <w:rPr>
                <w:sz w:val="20"/>
                <w:szCs w:val="20"/>
              </w:rPr>
              <w:t>, vol. 228 br. , str. 1229-1237</w:t>
            </w:r>
          </w:p>
        </w:tc>
        <w:tc>
          <w:tcPr>
            <w:tcW w:w="1551" w:type="pct"/>
            <w:gridSpan w:val="3"/>
            <w:vAlign w:val="center"/>
          </w:tcPr>
          <w:p w:rsidR="0056642B" w:rsidRDefault="0056642B" w:rsidP="00C14605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Miroslav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</w:t>
            </w:r>
            <w:proofErr w:type="spellStart"/>
            <w:r w:rsidRPr="00C6347E">
              <w:rPr>
                <w:sz w:val="20"/>
                <w:szCs w:val="20"/>
              </w:rPr>
              <w:t>Muna</w:t>
            </w:r>
            <w:proofErr w:type="spellEnd"/>
            <w:r w:rsidRPr="00C6347E">
              <w:rPr>
                <w:sz w:val="20"/>
                <w:szCs w:val="20"/>
              </w:rPr>
              <w:t xml:space="preserve">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Mirjana M. </w:t>
            </w:r>
            <w:proofErr w:type="spellStart"/>
            <w:r w:rsidRPr="00C6347E">
              <w:rPr>
                <w:sz w:val="20"/>
                <w:szCs w:val="20"/>
              </w:rPr>
              <w:lastRenderedPageBreak/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Sava M. D. </w:t>
            </w:r>
            <w:proofErr w:type="spellStart"/>
            <w:r w:rsidRPr="00C6347E">
              <w:rPr>
                <w:sz w:val="20"/>
                <w:szCs w:val="20"/>
              </w:rPr>
              <w:t>Galijaš</w:t>
            </w:r>
            <w:proofErr w:type="spellEnd"/>
            <w:r w:rsidRPr="00C6347E">
              <w:rPr>
                <w:sz w:val="20"/>
                <w:szCs w:val="20"/>
              </w:rPr>
              <w:t xml:space="preserve">, Goran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Excitation of Electronic States of CO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 xml:space="preserve">Plasma </w:t>
            </w:r>
            <w:proofErr w:type="spellStart"/>
            <w:r w:rsidRPr="00C6347E">
              <w:rPr>
                <w:sz w:val="20"/>
                <w:szCs w:val="20"/>
              </w:rPr>
              <w:t>Chem</w:t>
            </w:r>
            <w:proofErr w:type="spellEnd"/>
            <w:r w:rsidRPr="00C6347E">
              <w:rPr>
                <w:sz w:val="20"/>
                <w:szCs w:val="20"/>
              </w:rPr>
              <w:t xml:space="preserve"> Plasma Process (2018) 38:903–916 (IF=2.658) DOI 10.1007/s11090-018-9892-4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M21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Miroslav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</w:t>
            </w:r>
            <w:proofErr w:type="spellStart"/>
            <w:r w:rsidRPr="00C6347E">
              <w:rPr>
                <w:sz w:val="20"/>
                <w:szCs w:val="20"/>
              </w:rPr>
              <w:t>Muna</w:t>
            </w:r>
            <w:proofErr w:type="spellEnd"/>
            <w:r w:rsidRPr="00C6347E">
              <w:rPr>
                <w:sz w:val="20"/>
                <w:szCs w:val="20"/>
              </w:rPr>
              <w:t xml:space="preserve">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Mirjana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Goran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Excitation of Electronic States of N2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 xml:space="preserve">Plasma </w:t>
            </w:r>
            <w:proofErr w:type="spellStart"/>
            <w:r w:rsidRPr="00C6347E">
              <w:rPr>
                <w:sz w:val="20"/>
                <w:szCs w:val="20"/>
              </w:rPr>
              <w:t>Chem</w:t>
            </w:r>
            <w:proofErr w:type="spellEnd"/>
            <w:r w:rsidRPr="00C6347E">
              <w:rPr>
                <w:sz w:val="20"/>
                <w:szCs w:val="20"/>
              </w:rPr>
              <w:t xml:space="preserve"> Plasma Process, September 2017, Volume 37, Issue 5, pp 1431–1443 (IF=2.355) DOI 10.1007/s11090-017-9826-6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 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and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 Ionization of CO in radio-frequency electric field </w:t>
            </w:r>
          </w:p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Phys. Plasmas 24, 023502 (2017); (IF=2.115) </w:t>
            </w:r>
            <w:proofErr w:type="spellStart"/>
            <w:r w:rsidRPr="00C6347E">
              <w:rPr>
                <w:sz w:val="20"/>
                <w:szCs w:val="20"/>
              </w:rPr>
              <w:t>doi</w:t>
            </w:r>
            <w:proofErr w:type="spellEnd"/>
            <w:r w:rsidRPr="00C6347E">
              <w:rPr>
                <w:sz w:val="20"/>
                <w:szCs w:val="20"/>
              </w:rPr>
              <w:t>: 10.1063/1.4975312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G.B.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Rate coefficients for electron impact excitation of N2, </w:t>
            </w:r>
          </w:p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463 (2015) 38–46. (IF=1.758) http://dx.doi.org/10.1016/j.chemphys.2015.09.014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M. P.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 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and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Ionization of N2 i</w:t>
            </w:r>
            <w:r>
              <w:rPr>
                <w:sz w:val="20"/>
                <w:szCs w:val="20"/>
              </w:rPr>
              <w:t xml:space="preserve">n radio-frequent electric </w:t>
            </w:r>
            <w:proofErr w:type="spellStart"/>
            <w:r>
              <w:rPr>
                <w:sz w:val="20"/>
                <w:szCs w:val="20"/>
              </w:rPr>
              <w:t>field,</w:t>
            </w:r>
            <w:r w:rsidRPr="00C6347E">
              <w:rPr>
                <w:sz w:val="20"/>
                <w:szCs w:val="20"/>
              </w:rPr>
              <w:t>Physics</w:t>
            </w:r>
            <w:proofErr w:type="spellEnd"/>
            <w:r w:rsidRPr="00C6347E">
              <w:rPr>
                <w:sz w:val="20"/>
                <w:szCs w:val="20"/>
              </w:rPr>
              <w:t xml:space="preserve"> of Plasmas (1994-present) 21, 063504 (2014); (IF=2.142) </w:t>
            </w:r>
            <w:proofErr w:type="spellStart"/>
            <w:r w:rsidRPr="00C6347E">
              <w:rPr>
                <w:sz w:val="20"/>
                <w:szCs w:val="20"/>
              </w:rPr>
              <w:t>doi</w:t>
            </w:r>
            <w:proofErr w:type="spellEnd"/>
            <w:r w:rsidRPr="00C6347E">
              <w:rPr>
                <w:sz w:val="20"/>
                <w:szCs w:val="20"/>
              </w:rPr>
              <w:t>: 10.1063/1.4882438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G.B.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Rate coefficients for electron impact excitation of CO </w:t>
            </w:r>
          </w:p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423 (2013) 1–8 (IF=2.028) http://dx.doi.org/10.1016/j.chemphys.2013.06.007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C14605" w:rsidRPr="00A22864" w:rsidTr="00B21C1C">
        <w:trPr>
          <w:trHeight w:val="227"/>
          <w:jc w:val="center"/>
        </w:trPr>
        <w:tc>
          <w:tcPr>
            <w:tcW w:w="469" w:type="pct"/>
            <w:gridSpan w:val="2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9" w:type="pct"/>
            <w:gridSpan w:val="6"/>
            <w:shd w:val="clear" w:color="auto" w:fill="auto"/>
            <w:vAlign w:val="center"/>
          </w:tcPr>
          <w:p w:rsidR="00C14605" w:rsidRPr="00C6347E" w:rsidRDefault="00C14605" w:rsidP="00C14605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 ,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D. S. </w:t>
            </w:r>
            <w:proofErr w:type="spellStart"/>
            <w:r w:rsidRPr="00C6347E">
              <w:rPr>
                <w:sz w:val="20"/>
                <w:szCs w:val="20"/>
              </w:rPr>
              <w:t>Belić</w:t>
            </w:r>
            <w:proofErr w:type="spellEnd"/>
            <w:r w:rsidRPr="00C6347E">
              <w:rPr>
                <w:sz w:val="20"/>
                <w:szCs w:val="20"/>
              </w:rPr>
              <w:t xml:space="preserve">, Excitation of the a3 Π state of CO by electron impact (Article) </w:t>
            </w:r>
          </w:p>
          <w:p w:rsidR="00C14605" w:rsidRPr="00C6347E" w:rsidRDefault="00C14605" w:rsidP="00C14605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PHYSICAL REVIEW A, (2011), vol. 83 br. 4, str. – (IF=2.878) DOI:10.1103/PhysRevA.83.042714</w:t>
            </w:r>
          </w:p>
        </w:tc>
        <w:tc>
          <w:tcPr>
            <w:tcW w:w="1551" w:type="pct"/>
            <w:gridSpan w:val="3"/>
            <w:vAlign w:val="center"/>
          </w:tcPr>
          <w:p w:rsidR="00C14605" w:rsidRPr="006D23DA" w:rsidRDefault="006D23DA" w:rsidP="00C14605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21C1C" w:rsidRPr="00A22864" w:rsidTr="00B21C1C">
        <w:trPr>
          <w:trHeight w:val="227"/>
          <w:jc w:val="center"/>
        </w:trPr>
        <w:tc>
          <w:tcPr>
            <w:tcW w:w="3411" w:type="pct"/>
            <w:gridSpan w:val="7"/>
            <w:vAlign w:val="center"/>
          </w:tcPr>
          <w:p w:rsidR="00B21C1C" w:rsidRPr="00A22864" w:rsidRDefault="00B21C1C" w:rsidP="00B21C1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589" w:type="pct"/>
            <w:gridSpan w:val="4"/>
            <w:vAlign w:val="center"/>
          </w:tcPr>
          <w:p w:rsidR="00B21C1C" w:rsidRPr="00491993" w:rsidRDefault="00B21C1C" w:rsidP="00B21C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Преко 250 цитата</w:t>
            </w:r>
          </w:p>
        </w:tc>
      </w:tr>
      <w:tr w:rsidR="00B21C1C" w:rsidRPr="00A22864" w:rsidTr="00B21C1C">
        <w:trPr>
          <w:trHeight w:val="227"/>
          <w:jc w:val="center"/>
        </w:trPr>
        <w:tc>
          <w:tcPr>
            <w:tcW w:w="3411" w:type="pct"/>
            <w:gridSpan w:val="7"/>
            <w:vAlign w:val="center"/>
          </w:tcPr>
          <w:p w:rsidR="00B21C1C" w:rsidRPr="00A22864" w:rsidRDefault="00B21C1C" w:rsidP="00B21C1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589" w:type="pct"/>
            <w:gridSpan w:val="4"/>
            <w:vAlign w:val="center"/>
          </w:tcPr>
          <w:p w:rsidR="00B21C1C" w:rsidRPr="00491993" w:rsidRDefault="00B21C1C" w:rsidP="00B21C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34 рада са </w:t>
            </w:r>
            <w:r w:rsidRPr="00491993">
              <w:rPr>
                <w:lang w:val="sr-Cyrl-CS"/>
              </w:rPr>
              <w:t>SCI (SSCI) листе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3411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15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97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3411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58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B21C1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bookmarkStart w:id="0" w:name="_GoBack"/>
      <w:bookmarkEnd w:id="0"/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55"/>
        <w:gridCol w:w="1237"/>
        <w:gridCol w:w="674"/>
        <w:gridCol w:w="826"/>
        <w:gridCol w:w="1435"/>
        <w:gridCol w:w="416"/>
        <w:gridCol w:w="78"/>
        <w:gridCol w:w="984"/>
        <w:gridCol w:w="39"/>
        <w:gridCol w:w="1301"/>
      </w:tblGrid>
      <w:tr w:rsidR="00394CE0" w:rsidRPr="00C2517C" w:rsidTr="00F329D8">
        <w:trPr>
          <w:trHeight w:val="227"/>
          <w:jc w:val="center"/>
        </w:trPr>
        <w:tc>
          <w:tcPr>
            <w:tcW w:w="204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952" w:type="pct"/>
            <w:gridSpan w:val="6"/>
            <w:vAlign w:val="center"/>
          </w:tcPr>
          <w:p w:rsidR="003B5617" w:rsidRPr="00910679" w:rsidRDefault="00910679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en-US"/>
              </w:rPr>
              <w:t xml:space="preserve">Goran </w:t>
            </w:r>
            <w:proofErr w:type="spellStart"/>
            <w:r>
              <w:rPr>
                <w:sz w:val="22"/>
                <w:szCs w:val="22"/>
                <w:lang w:val="en-US"/>
              </w:rPr>
              <w:t>Popari</w:t>
            </w:r>
            <w:proofErr w:type="spellEnd"/>
            <w:r>
              <w:rPr>
                <w:sz w:val="22"/>
                <w:szCs w:val="22"/>
                <w:lang/>
              </w:rPr>
              <w:t>ć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204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952" w:type="pct"/>
            <w:gridSpan w:val="6"/>
            <w:vAlign w:val="center"/>
          </w:tcPr>
          <w:p w:rsidR="003B5617" w:rsidRPr="00C2517C" w:rsidRDefault="009106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204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952" w:type="pct"/>
            <w:gridSpan w:val="6"/>
            <w:vAlign w:val="center"/>
          </w:tcPr>
          <w:p w:rsidR="003B5617" w:rsidRPr="00C2517C" w:rsidRDefault="009106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Atomic and molecular physics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lastRenderedPageBreak/>
              <w:t>Academic career</w:t>
            </w:r>
          </w:p>
        </w:tc>
        <w:tc>
          <w:tcPr>
            <w:tcW w:w="57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9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70" w:type="pct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University of Belgrade, Faculty of Physics</w:t>
            </w: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94CE0" w:rsidRPr="00394CE0" w:rsidRDefault="00394CE0" w:rsidP="00394CE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Atomic and molecular physics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70" w:type="pct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University of Belgrade, Faculty of Physics</w:t>
            </w: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898" w:type="pct"/>
            <w:shd w:val="clear" w:color="auto" w:fill="auto"/>
          </w:tcPr>
          <w:p w:rsidR="00394CE0" w:rsidRDefault="00394CE0" w:rsidP="00394CE0">
            <w:r w:rsidRPr="00BB4646">
              <w:t>Atomic and molecular physics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70" w:type="pct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University of Belgrade, Faculty of Physics</w:t>
            </w: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898" w:type="pct"/>
            <w:shd w:val="clear" w:color="auto" w:fill="auto"/>
          </w:tcPr>
          <w:p w:rsidR="00394CE0" w:rsidRDefault="00394CE0" w:rsidP="00394CE0">
            <w:r w:rsidRPr="00BB4646">
              <w:t>Atomic and molecular physics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70" w:type="pct"/>
            <w:vAlign w:val="center"/>
          </w:tcPr>
          <w:p w:rsidR="00394CE0" w:rsidRPr="00A22864" w:rsidRDefault="00394CE0" w:rsidP="00394CE0">
            <w:pPr>
              <w:rPr>
                <w:lang w:val="sr-Cyrl-CS"/>
              </w:rPr>
            </w:pPr>
          </w:p>
        </w:tc>
        <w:tc>
          <w:tcPr>
            <w:tcW w:w="991" w:type="pct"/>
            <w:vAlign w:val="center"/>
          </w:tcPr>
          <w:p w:rsidR="00394CE0" w:rsidRPr="00A22864" w:rsidRDefault="00394CE0" w:rsidP="00394CE0">
            <w:pPr>
              <w:rPr>
                <w:lang w:val="sr-Cyrl-CS"/>
              </w:rPr>
            </w:pP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94CE0" w:rsidRPr="00A22864" w:rsidRDefault="00394CE0" w:rsidP="00394CE0">
            <w:pPr>
              <w:rPr>
                <w:lang w:val="sr-Cyrl-CS"/>
              </w:rPr>
            </w:pPr>
          </w:p>
        </w:tc>
        <w:tc>
          <w:tcPr>
            <w:tcW w:w="898" w:type="pct"/>
            <w:shd w:val="clear" w:color="auto" w:fill="auto"/>
          </w:tcPr>
          <w:p w:rsidR="00394CE0" w:rsidRDefault="00394CE0" w:rsidP="00394CE0">
            <w:r w:rsidRPr="00BB4646">
              <w:t>Atomic and molecular physics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1478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70" w:type="pct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1993.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University of Belgrade, Faculty of Physics</w:t>
            </w:r>
          </w:p>
        </w:tc>
        <w:tc>
          <w:tcPr>
            <w:tcW w:w="1063" w:type="pct"/>
            <w:gridSpan w:val="4"/>
            <w:shd w:val="clear" w:color="auto" w:fill="auto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898" w:type="pct"/>
            <w:shd w:val="clear" w:color="auto" w:fill="auto"/>
          </w:tcPr>
          <w:p w:rsidR="00394CE0" w:rsidRDefault="00394CE0" w:rsidP="00394CE0">
            <w:r w:rsidRPr="00BB4646">
              <w:t>Atomic and molecular physics</w:t>
            </w:r>
          </w:p>
        </w:tc>
      </w:tr>
      <w:tr w:rsidR="00394CE0" w:rsidRPr="00C2517C" w:rsidTr="007910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94CE0" w:rsidRPr="00C2517C" w:rsidRDefault="00394CE0" w:rsidP="00394CE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394CE0" w:rsidRPr="00C2517C" w:rsidRDefault="00394CE0" w:rsidP="00394CE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394CE0" w:rsidRPr="00C2517C" w:rsidRDefault="00394CE0" w:rsidP="00394CE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987" w:type="pct"/>
            <w:gridSpan w:val="8"/>
            <w:vAlign w:val="center"/>
          </w:tcPr>
          <w:p w:rsidR="00394CE0" w:rsidRPr="00C2517C" w:rsidRDefault="00394CE0" w:rsidP="00394CE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5B1590" w:rsidRPr="00C2517C" w:rsidTr="005B1590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5B1590" w:rsidRPr="00C2517C" w:rsidRDefault="005B1590" w:rsidP="00394C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5B1590" w:rsidRPr="00A22864" w:rsidRDefault="005B1590" w:rsidP="00416F9B">
            <w:pPr>
              <w:rPr>
                <w:lang w:val="sr-Cyrl-CS"/>
              </w:rPr>
            </w:pPr>
            <w:r>
              <w:rPr>
                <w:lang w:val="sr-Cyrl-CS"/>
              </w:rPr>
              <w:t>ФИЗДФАМ2</w:t>
            </w:r>
          </w:p>
        </w:tc>
        <w:tc>
          <w:tcPr>
            <w:tcW w:w="3987" w:type="pct"/>
            <w:gridSpan w:val="8"/>
            <w:vAlign w:val="center"/>
          </w:tcPr>
          <w:p w:rsidR="005B1590" w:rsidRPr="00C2517C" w:rsidRDefault="005B1590" w:rsidP="00394C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atomic collision processes</w:t>
            </w:r>
          </w:p>
        </w:tc>
      </w:tr>
      <w:tr w:rsidR="005B1590" w:rsidRPr="00C2517C" w:rsidTr="005B1590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5B1590" w:rsidRPr="00C2517C" w:rsidRDefault="005B1590" w:rsidP="00394C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5B1590" w:rsidRPr="00A22864" w:rsidRDefault="005B1590" w:rsidP="00416F9B">
            <w:pPr>
              <w:rPr>
                <w:lang w:val="sr-Cyrl-CS"/>
              </w:rPr>
            </w:pPr>
            <w:r>
              <w:rPr>
                <w:lang w:val="sr-Cyrl-CS"/>
              </w:rPr>
              <w:t>ФИЗДФАМ6</w:t>
            </w:r>
          </w:p>
        </w:tc>
        <w:tc>
          <w:tcPr>
            <w:tcW w:w="3987" w:type="pct"/>
            <w:gridSpan w:val="8"/>
            <w:vAlign w:val="center"/>
          </w:tcPr>
          <w:p w:rsidR="005B1590" w:rsidRPr="00C2517C" w:rsidRDefault="005B1590" w:rsidP="00A95D5F">
            <w:pPr>
              <w:rPr>
                <w:sz w:val="22"/>
                <w:szCs w:val="22"/>
                <w:lang w:val="en-US"/>
              </w:rPr>
            </w:pPr>
            <w:r w:rsidRPr="00A95D5F">
              <w:rPr>
                <w:sz w:val="22"/>
                <w:szCs w:val="22"/>
                <w:lang w:val="en-US"/>
              </w:rPr>
              <w:t>Experimental methods of electron-atomic collision physics</w:t>
            </w:r>
          </w:p>
        </w:tc>
      </w:tr>
      <w:tr w:rsidR="005B1590" w:rsidRPr="00C2517C" w:rsidTr="005B1590">
        <w:trPr>
          <w:trHeight w:val="227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5B1590" w:rsidRPr="00C2517C" w:rsidRDefault="005B1590" w:rsidP="00394C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5B1590" w:rsidRPr="00A22864" w:rsidRDefault="005B1590" w:rsidP="00416F9B">
            <w:pPr>
              <w:rPr>
                <w:lang w:val="sr-Cyrl-CS"/>
              </w:rPr>
            </w:pPr>
            <w:r>
              <w:rPr>
                <w:lang w:val="sr-Cyrl-CS"/>
              </w:rPr>
              <w:t>ФИЗДФВО02</w:t>
            </w:r>
          </w:p>
        </w:tc>
        <w:tc>
          <w:tcPr>
            <w:tcW w:w="3987" w:type="pct"/>
            <w:gridSpan w:val="8"/>
            <w:vAlign w:val="center"/>
          </w:tcPr>
          <w:p w:rsidR="005B1590" w:rsidRPr="00C2517C" w:rsidRDefault="005B1590" w:rsidP="00394C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Monte Carlo simulations in physics</w:t>
            </w:r>
          </w:p>
        </w:tc>
      </w:tr>
      <w:tr w:rsidR="00394CE0" w:rsidRPr="00C2517C" w:rsidTr="007910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94CE0" w:rsidRPr="00C2517C" w:rsidRDefault="00394CE0" w:rsidP="00394CE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D2045">
              <w:rPr>
                <w:lang w:val="sr-Cyrl-CS"/>
              </w:rPr>
              <w:t>Ionization and Electronic State Excitation of CO(2)in Radio-fre</w:t>
            </w:r>
            <w:r>
              <w:rPr>
                <w:lang w:val="sr-Cyrl-CS"/>
              </w:rPr>
              <w:t xml:space="preserve">quency Electric Field, </w:t>
            </w:r>
            <w:r w:rsidRPr="004D2045">
              <w:rPr>
                <w:lang w:val="sr-Cyrl-CS"/>
              </w:rPr>
              <w:t>Stankovic Violeta V Ristic Miroslav M Vojnovic Mirjana M  Aoneas Muna M Poparic Goran B PLASMA CHEMISTRY AND PLASMA PROCESSING, (2020), vol. 40 6, 1621-1637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7910E5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6347E">
              <w:rPr>
                <w:lang w:val="sr-Cyrl-CS"/>
              </w:rPr>
              <w:t>Electron-induced vibrational excitation of CO2 in dc electr</w:t>
            </w:r>
            <w:r>
              <w:rPr>
                <w:lang w:val="sr-Cyrl-CS"/>
              </w:rPr>
              <w:t xml:space="preserve">ic and magnetic fields, </w:t>
            </w:r>
            <w:r w:rsidRPr="00C6347E">
              <w:rPr>
                <w:lang w:val="sr-Cyrl-CS"/>
              </w:rPr>
              <w:t xml:space="preserve">Vojnovic Mirjana M  Ristic Miroslav M Stankovic Violeta V Poparic </w:t>
            </w:r>
            <w:r>
              <w:rPr>
                <w:lang w:val="sr-Cyrl-CS"/>
              </w:rPr>
              <w:t xml:space="preserve">Goran B, </w:t>
            </w:r>
            <w:r w:rsidRPr="00C6347E">
              <w:rPr>
                <w:lang w:val="sr-Cyrl-CS"/>
              </w:rPr>
              <w:t>PHYSICAL REVIEW E, (2019), vol. 99 br. 6, str. -</w:t>
            </w:r>
            <w:r w:rsidRPr="00C6347E">
              <w:t xml:space="preserve"> </w:t>
            </w:r>
            <w:r w:rsidRPr="00C6347E">
              <w:rPr>
                <w:lang w:val="sr-Cyrl-CS"/>
              </w:rPr>
              <w:t>DOI:https://doi.org/10.1103/PhysRevE.99.063211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7910E5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6347E">
              <w:rPr>
                <w:lang w:val="sr-Cyrl-CS"/>
              </w:rPr>
              <w:t>Impact of plasma treatment on acoustic properties of natura</w:t>
            </w:r>
            <w:r>
              <w:rPr>
                <w:lang w:val="sr-Cyrl-CS"/>
              </w:rPr>
              <w:t xml:space="preserve">l cellulose materials, </w:t>
            </w:r>
            <w:r w:rsidRPr="00C6347E">
              <w:rPr>
                <w:lang w:val="sr-Cyrl-CS"/>
              </w:rPr>
              <w:t>Pavlovic Sanja S Stankovic Snezana B Zekic Andrijana A Nenadovic Milos T  Popovic Dusan M Milosavljevic Vladimir M Poparic Goran B CELLULOSE, (2019), vol. 26 br. 11, str. 6543-6554</w:t>
            </w:r>
            <w:r w:rsidRPr="00C6347E">
              <w:t xml:space="preserve"> </w:t>
            </w:r>
            <w:r w:rsidRPr="00C6347E">
              <w:rPr>
                <w:lang w:val="sr-Cyrl-CS"/>
              </w:rPr>
              <w:t>DOIhttps://doi.org/10.1007/s10570-019-02547-1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56642B" w:rsidRDefault="00394CE0" w:rsidP="00394CE0">
            <w:pPr>
              <w:pStyle w:val="Default"/>
              <w:rPr>
                <w:sz w:val="20"/>
                <w:szCs w:val="20"/>
              </w:rPr>
            </w:pPr>
            <w:r w:rsidRPr="0056642B">
              <w:rPr>
                <w:sz w:val="20"/>
                <w:szCs w:val="20"/>
              </w:rPr>
              <w:t xml:space="preserve">UV protection afforded by textile fabrics made of natural and regenerated cellulose </w:t>
            </w:r>
            <w:proofErr w:type="spellStart"/>
            <w:r w:rsidRPr="0056642B">
              <w:rPr>
                <w:sz w:val="20"/>
                <w:szCs w:val="20"/>
              </w:rPr>
              <w:t>fibres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6642B">
              <w:rPr>
                <w:sz w:val="20"/>
                <w:szCs w:val="20"/>
              </w:rPr>
              <w:t xml:space="preserve"> </w:t>
            </w:r>
          </w:p>
          <w:p w:rsidR="00394CE0" w:rsidRPr="0056642B" w:rsidRDefault="00394CE0" w:rsidP="00394CE0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6642B">
              <w:rPr>
                <w:sz w:val="20"/>
                <w:szCs w:val="20"/>
              </w:rPr>
              <w:t>Kocic</w:t>
            </w:r>
            <w:proofErr w:type="spellEnd"/>
            <w:r w:rsidRPr="0056642B">
              <w:rPr>
                <w:sz w:val="20"/>
                <w:szCs w:val="20"/>
              </w:rPr>
              <w:t xml:space="preserve"> Ana A </w:t>
            </w:r>
            <w:proofErr w:type="spellStart"/>
            <w:r w:rsidRPr="0056642B">
              <w:rPr>
                <w:sz w:val="20"/>
                <w:szCs w:val="20"/>
              </w:rPr>
              <w:t>Bizjak</w:t>
            </w:r>
            <w:proofErr w:type="spellEnd"/>
            <w:r w:rsidRPr="0056642B">
              <w:rPr>
                <w:sz w:val="20"/>
                <w:szCs w:val="20"/>
              </w:rPr>
              <w:t xml:space="preserve"> </w:t>
            </w:r>
            <w:proofErr w:type="spellStart"/>
            <w:r w:rsidRPr="0056642B">
              <w:rPr>
                <w:sz w:val="20"/>
                <w:szCs w:val="20"/>
              </w:rPr>
              <w:t>Matejka</w:t>
            </w:r>
            <w:proofErr w:type="spellEnd"/>
            <w:r w:rsidRPr="0056642B">
              <w:rPr>
                <w:sz w:val="20"/>
                <w:szCs w:val="20"/>
              </w:rPr>
              <w:t xml:space="preserve"> Popovic </w:t>
            </w:r>
            <w:proofErr w:type="spellStart"/>
            <w:r w:rsidRPr="0056642B">
              <w:rPr>
                <w:sz w:val="20"/>
                <w:szCs w:val="20"/>
              </w:rPr>
              <w:t>Dusan</w:t>
            </w:r>
            <w:proofErr w:type="spellEnd"/>
            <w:r w:rsidRPr="0056642B">
              <w:rPr>
                <w:sz w:val="20"/>
                <w:szCs w:val="20"/>
              </w:rPr>
              <w:t xml:space="preserve"> M Poparic Goran B </w:t>
            </w:r>
            <w:proofErr w:type="spellStart"/>
            <w:r w:rsidRPr="0056642B">
              <w:rPr>
                <w:sz w:val="20"/>
                <w:szCs w:val="20"/>
              </w:rPr>
              <w:t>Stankovic</w:t>
            </w:r>
            <w:proofErr w:type="spellEnd"/>
            <w:r w:rsidRPr="0056642B">
              <w:rPr>
                <w:sz w:val="20"/>
                <w:szCs w:val="20"/>
              </w:rPr>
              <w:t xml:space="preserve"> Snezana B </w:t>
            </w:r>
          </w:p>
          <w:p w:rsidR="00394CE0" w:rsidRPr="00C6347E" w:rsidRDefault="00394CE0" w:rsidP="00394CE0">
            <w:pPr>
              <w:pStyle w:val="Default"/>
              <w:rPr>
                <w:sz w:val="20"/>
                <w:szCs w:val="20"/>
              </w:rPr>
            </w:pPr>
            <w:r w:rsidRPr="0056642B">
              <w:rPr>
                <w:sz w:val="20"/>
                <w:szCs w:val="20"/>
              </w:rPr>
              <w:t>JOURNAL OF CLEANER PRODUCTION, (2019)</w:t>
            </w:r>
            <w:r>
              <w:rPr>
                <w:sz w:val="20"/>
                <w:szCs w:val="20"/>
              </w:rPr>
              <w:t>, vol. 228 br. , str. 1229-1237</w:t>
            </w:r>
          </w:p>
        </w:tc>
        <w:tc>
          <w:tcPr>
            <w:tcW w:w="1620" w:type="pct"/>
            <w:gridSpan w:val="3"/>
            <w:vAlign w:val="center"/>
          </w:tcPr>
          <w:p w:rsidR="00394CE0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Miroslav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</w:t>
            </w:r>
            <w:proofErr w:type="spellStart"/>
            <w:r w:rsidRPr="00C6347E">
              <w:rPr>
                <w:sz w:val="20"/>
                <w:szCs w:val="20"/>
              </w:rPr>
              <w:t>Muna</w:t>
            </w:r>
            <w:proofErr w:type="spellEnd"/>
            <w:r w:rsidRPr="00C6347E">
              <w:rPr>
                <w:sz w:val="20"/>
                <w:szCs w:val="20"/>
              </w:rPr>
              <w:t xml:space="preserve">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Mirjana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Sava M. D. </w:t>
            </w:r>
            <w:proofErr w:type="spellStart"/>
            <w:r w:rsidRPr="00C6347E">
              <w:rPr>
                <w:sz w:val="20"/>
                <w:szCs w:val="20"/>
              </w:rPr>
              <w:t>Galijaš</w:t>
            </w:r>
            <w:proofErr w:type="spellEnd"/>
            <w:r w:rsidRPr="00C6347E">
              <w:rPr>
                <w:sz w:val="20"/>
                <w:szCs w:val="20"/>
              </w:rPr>
              <w:t xml:space="preserve">, Goran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Excitation of Electronic States of CO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 xml:space="preserve">Plasma </w:t>
            </w:r>
            <w:proofErr w:type="spellStart"/>
            <w:r w:rsidRPr="00C6347E">
              <w:rPr>
                <w:sz w:val="20"/>
                <w:szCs w:val="20"/>
              </w:rPr>
              <w:lastRenderedPageBreak/>
              <w:t>Chem</w:t>
            </w:r>
            <w:proofErr w:type="spellEnd"/>
            <w:r w:rsidRPr="00C6347E">
              <w:rPr>
                <w:sz w:val="20"/>
                <w:szCs w:val="20"/>
              </w:rPr>
              <w:t xml:space="preserve"> Plasma Process (2018) 38:903–916 (IF=2.658) DOI 10.1007/s11090-018-9892-4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M21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Miroslav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</w:t>
            </w:r>
            <w:proofErr w:type="spellStart"/>
            <w:r w:rsidRPr="00C6347E">
              <w:rPr>
                <w:sz w:val="20"/>
                <w:szCs w:val="20"/>
              </w:rPr>
              <w:t>Muna</w:t>
            </w:r>
            <w:proofErr w:type="spellEnd"/>
            <w:r w:rsidRPr="00C6347E">
              <w:rPr>
                <w:sz w:val="20"/>
                <w:szCs w:val="20"/>
              </w:rPr>
              <w:t xml:space="preserve">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Mirjana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Goran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Excitation of Electronic States of N2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 xml:space="preserve">Plasma </w:t>
            </w:r>
            <w:proofErr w:type="spellStart"/>
            <w:r w:rsidRPr="00C6347E">
              <w:rPr>
                <w:sz w:val="20"/>
                <w:szCs w:val="20"/>
              </w:rPr>
              <w:t>Chem</w:t>
            </w:r>
            <w:proofErr w:type="spellEnd"/>
            <w:r w:rsidRPr="00C6347E">
              <w:rPr>
                <w:sz w:val="20"/>
                <w:szCs w:val="20"/>
              </w:rPr>
              <w:t xml:space="preserve"> Plasma Process, September 2017, Volume 37, Issue 5, pp 1431–1443 (IF=2.355) DOI 10.1007/s11090-017-9826-6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 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and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 Ionization of CO in radio-frequency electric field </w:t>
            </w:r>
          </w:p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Phys. Plasmas 24, 023502 (2017); (IF=2.115) </w:t>
            </w:r>
            <w:proofErr w:type="spellStart"/>
            <w:r w:rsidRPr="00C6347E">
              <w:rPr>
                <w:sz w:val="20"/>
                <w:szCs w:val="20"/>
              </w:rPr>
              <w:t>doi</w:t>
            </w:r>
            <w:proofErr w:type="spellEnd"/>
            <w:r w:rsidRPr="00C6347E">
              <w:rPr>
                <w:sz w:val="20"/>
                <w:szCs w:val="20"/>
              </w:rPr>
              <w:t>: 10.1063/1.4975312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G.B.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Rate coefficients for electron impact excitation of N2, </w:t>
            </w:r>
          </w:p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463 (2015) 38–46. (IF=1.758) http://dx.doi.org/10.1016/j.chemphys.2015.09.014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 xml:space="preserve">M. P.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Aoneas</w:t>
            </w:r>
            <w:proofErr w:type="spellEnd"/>
            <w:r w:rsidRPr="00C6347E">
              <w:rPr>
                <w:sz w:val="20"/>
                <w:szCs w:val="20"/>
              </w:rPr>
              <w:t xml:space="preserve">, M. 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 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and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>, Ionization of N2 i</w:t>
            </w:r>
            <w:r>
              <w:rPr>
                <w:sz w:val="20"/>
                <w:szCs w:val="20"/>
              </w:rPr>
              <w:t xml:space="preserve">n radio-frequent electric </w:t>
            </w:r>
            <w:proofErr w:type="spellStart"/>
            <w:r>
              <w:rPr>
                <w:sz w:val="20"/>
                <w:szCs w:val="20"/>
              </w:rPr>
              <w:t>field,</w:t>
            </w:r>
            <w:r w:rsidRPr="00C6347E">
              <w:rPr>
                <w:sz w:val="20"/>
                <w:szCs w:val="20"/>
              </w:rPr>
              <w:t>Physics</w:t>
            </w:r>
            <w:proofErr w:type="spellEnd"/>
            <w:r w:rsidRPr="00C6347E">
              <w:rPr>
                <w:sz w:val="20"/>
                <w:szCs w:val="20"/>
              </w:rPr>
              <w:t xml:space="preserve"> of Plasmas (1994-present) 21, 063504 (2014); (IF=2.142) </w:t>
            </w:r>
            <w:proofErr w:type="spellStart"/>
            <w:r w:rsidRPr="00C6347E">
              <w:rPr>
                <w:sz w:val="20"/>
                <w:szCs w:val="20"/>
              </w:rPr>
              <w:t>doi</w:t>
            </w:r>
            <w:proofErr w:type="spellEnd"/>
            <w:r w:rsidRPr="00C6347E">
              <w:rPr>
                <w:sz w:val="20"/>
                <w:szCs w:val="20"/>
              </w:rPr>
              <w:t>: 10.1063/1.4882438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Vojnović</w:t>
            </w:r>
            <w:proofErr w:type="spellEnd"/>
            <w:r w:rsidRPr="00C6347E">
              <w:rPr>
                <w:sz w:val="20"/>
                <w:szCs w:val="20"/>
              </w:rPr>
              <w:t xml:space="preserve">, M. </w:t>
            </w:r>
            <w:proofErr w:type="spellStart"/>
            <w:r w:rsidRPr="00C6347E">
              <w:rPr>
                <w:sz w:val="20"/>
                <w:szCs w:val="20"/>
              </w:rPr>
              <w:t>Popović</w:t>
            </w:r>
            <w:proofErr w:type="spellEnd"/>
            <w:r w:rsidRPr="00C6347E">
              <w:rPr>
                <w:sz w:val="20"/>
                <w:szCs w:val="20"/>
              </w:rPr>
              <w:t xml:space="preserve">, M.M.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, M.D. </w:t>
            </w:r>
            <w:proofErr w:type="spellStart"/>
            <w:r w:rsidRPr="00C6347E">
              <w:rPr>
                <w:sz w:val="20"/>
                <w:szCs w:val="20"/>
              </w:rPr>
              <w:t>Vićić</w:t>
            </w:r>
            <w:proofErr w:type="spellEnd"/>
            <w:r w:rsidRPr="00C6347E">
              <w:rPr>
                <w:sz w:val="20"/>
                <w:szCs w:val="20"/>
              </w:rPr>
              <w:t xml:space="preserve">, G.B.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Rate coefficients for electron impact excitation of CO </w:t>
            </w:r>
          </w:p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423 (2013) 1–8 (IF=2.028) http://dx.doi.org/10.1016/j.chemphys.2013.06.007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94CE0" w:rsidRPr="00C2517C" w:rsidTr="005B1590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36" w:type="pct"/>
            <w:gridSpan w:val="6"/>
            <w:shd w:val="clear" w:color="auto" w:fill="auto"/>
            <w:vAlign w:val="center"/>
          </w:tcPr>
          <w:p w:rsidR="00394CE0" w:rsidRPr="00C6347E" w:rsidRDefault="00394CE0" w:rsidP="00394CE0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</w:t>
            </w:r>
            <w:proofErr w:type="spellStart"/>
            <w:r w:rsidRPr="00C6347E">
              <w:rPr>
                <w:sz w:val="20"/>
                <w:szCs w:val="20"/>
              </w:rPr>
              <w:t>Ristić</w:t>
            </w:r>
            <w:proofErr w:type="spellEnd"/>
            <w:r w:rsidRPr="00C6347E">
              <w:rPr>
                <w:sz w:val="20"/>
                <w:szCs w:val="20"/>
              </w:rPr>
              <w:t xml:space="preserve"> , G. B. </w:t>
            </w:r>
            <w:proofErr w:type="spellStart"/>
            <w:r w:rsidRPr="00C6347E">
              <w:rPr>
                <w:sz w:val="20"/>
                <w:szCs w:val="20"/>
              </w:rPr>
              <w:t>Poparić</w:t>
            </w:r>
            <w:proofErr w:type="spellEnd"/>
            <w:r w:rsidRPr="00C6347E">
              <w:rPr>
                <w:sz w:val="20"/>
                <w:szCs w:val="20"/>
              </w:rPr>
              <w:t xml:space="preserve">, D. S. </w:t>
            </w:r>
            <w:proofErr w:type="spellStart"/>
            <w:r w:rsidRPr="00C6347E">
              <w:rPr>
                <w:sz w:val="20"/>
                <w:szCs w:val="20"/>
              </w:rPr>
              <w:t>Belić</w:t>
            </w:r>
            <w:proofErr w:type="spellEnd"/>
            <w:r w:rsidRPr="00C6347E">
              <w:rPr>
                <w:sz w:val="20"/>
                <w:szCs w:val="20"/>
              </w:rPr>
              <w:t xml:space="preserve">, Excitation of the a3 Π state of CO by electron impact (Article) </w:t>
            </w:r>
          </w:p>
          <w:p w:rsidR="00394CE0" w:rsidRPr="00C6347E" w:rsidRDefault="00394CE0" w:rsidP="00394CE0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PHYSICAL REVIEW A, (2011), vol. 83 br. 4, str. – (IF=2.878) DOI:10.1103/PhysRevA.83.042714</w:t>
            </w:r>
          </w:p>
        </w:tc>
        <w:tc>
          <w:tcPr>
            <w:tcW w:w="1620" w:type="pct"/>
            <w:gridSpan w:val="3"/>
            <w:vAlign w:val="center"/>
          </w:tcPr>
          <w:p w:rsidR="00394CE0" w:rsidRPr="006D23DA" w:rsidRDefault="00394CE0" w:rsidP="00394CE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94CE0" w:rsidRPr="00C2517C" w:rsidTr="007910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3326" w:type="pct"/>
            <w:gridSpan w:val="7"/>
          </w:tcPr>
          <w:p w:rsidR="00394CE0" w:rsidRPr="00C2517C" w:rsidRDefault="00394CE0" w:rsidP="00394CE0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674" w:type="pct"/>
            <w:gridSpan w:val="4"/>
            <w:vAlign w:val="center"/>
          </w:tcPr>
          <w:p w:rsidR="00394CE0" w:rsidRPr="007910E5" w:rsidRDefault="00394CE0" w:rsidP="00394CE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Over</w:t>
            </w:r>
            <w:r>
              <w:rPr>
                <w:lang w:val="sr-Cyrl-CS"/>
              </w:rPr>
              <w:t xml:space="preserve"> 250</w:t>
            </w:r>
            <w:r>
              <w:rPr>
                <w:lang w:val="en-US"/>
              </w:rPr>
              <w:t xml:space="preserve"> citation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3326" w:type="pct"/>
            <w:gridSpan w:val="7"/>
          </w:tcPr>
          <w:p w:rsidR="00394CE0" w:rsidRPr="00C2517C" w:rsidRDefault="00394CE0" w:rsidP="00394CE0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674" w:type="pct"/>
            <w:gridSpan w:val="4"/>
            <w:vAlign w:val="center"/>
          </w:tcPr>
          <w:p w:rsidR="00394CE0" w:rsidRPr="00491993" w:rsidRDefault="00394CE0" w:rsidP="00394CE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34 </w:t>
            </w:r>
            <w:r>
              <w:rPr>
                <w:lang w:val="en-US"/>
              </w:rPr>
              <w:t>papers from</w:t>
            </w:r>
            <w:r>
              <w:rPr>
                <w:lang w:val="sr-Cyrl-CS"/>
              </w:rPr>
              <w:t xml:space="preserve"> SCI (SSCI) list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3326" w:type="pct"/>
            <w:gridSpan w:val="7"/>
          </w:tcPr>
          <w:p w:rsidR="00394CE0" w:rsidRPr="00C2517C" w:rsidRDefault="00394CE0" w:rsidP="00394CE0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49" w:type="pct"/>
            <w:gridSpan w:val="2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925" w:type="pct"/>
            <w:gridSpan w:val="2"/>
            <w:vAlign w:val="center"/>
          </w:tcPr>
          <w:p w:rsidR="00394CE0" w:rsidRPr="007910E5" w:rsidRDefault="00394CE0" w:rsidP="00394CE0">
            <w:pPr>
              <w:rPr>
                <w:sz w:val="22"/>
                <w:szCs w:val="22"/>
                <w:lang w:val="en-US"/>
              </w:rPr>
            </w:pPr>
            <w:r w:rsidRPr="007910E5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94CE0" w:rsidRPr="00C2517C" w:rsidTr="00F329D8">
        <w:trPr>
          <w:trHeight w:val="227"/>
          <w:jc w:val="center"/>
        </w:trPr>
        <w:tc>
          <w:tcPr>
            <w:tcW w:w="3326" w:type="pct"/>
            <w:gridSpan w:val="7"/>
          </w:tcPr>
          <w:p w:rsidR="00394CE0" w:rsidRPr="00C2517C" w:rsidRDefault="00394CE0" w:rsidP="00394CE0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674" w:type="pct"/>
            <w:gridSpan w:val="4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</w:p>
        </w:tc>
      </w:tr>
      <w:tr w:rsidR="00394CE0" w:rsidRPr="00C2517C" w:rsidTr="007910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94CE0" w:rsidRPr="00C2517C" w:rsidTr="007910E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94CE0" w:rsidRPr="00C2517C" w:rsidRDefault="00394CE0" w:rsidP="00394CE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4416F"/>
    <w:rsid w:val="00394CE0"/>
    <w:rsid w:val="003B5617"/>
    <w:rsid w:val="0056642B"/>
    <w:rsid w:val="005B1590"/>
    <w:rsid w:val="006D23DA"/>
    <w:rsid w:val="007910E5"/>
    <w:rsid w:val="00910679"/>
    <w:rsid w:val="00940BF6"/>
    <w:rsid w:val="00A95D5F"/>
    <w:rsid w:val="00AD5AAF"/>
    <w:rsid w:val="00B21C1C"/>
    <w:rsid w:val="00BA4520"/>
    <w:rsid w:val="00C14605"/>
    <w:rsid w:val="00C62222"/>
    <w:rsid w:val="00E551ED"/>
    <w:rsid w:val="00F3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46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2021-05-04T08:09:00Z</dcterms:created>
  <dcterms:modified xsi:type="dcterms:W3CDTF">2021-05-13T11:42:00Z</dcterms:modified>
</cp:coreProperties>
</file>